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5F9" w:rsidRPr="000E41C4" w:rsidRDefault="000E41C4">
      <w:pPr>
        <w:rPr>
          <w:b/>
          <w:lang w:val="en-CA"/>
        </w:rPr>
      </w:pPr>
      <w:r w:rsidRPr="000E41C4">
        <w:rPr>
          <w:b/>
          <w:lang w:val="en-CA"/>
        </w:rPr>
        <w:t>#</w:t>
      </w:r>
      <w:proofErr w:type="spellStart"/>
      <w:r w:rsidRPr="000E41C4">
        <w:rPr>
          <w:b/>
          <w:lang w:val="en-CA"/>
        </w:rPr>
        <w:t>CdnImm</w:t>
      </w:r>
      <w:proofErr w:type="spellEnd"/>
      <w:r w:rsidRPr="000E41C4">
        <w:rPr>
          <w:b/>
          <w:lang w:val="en-CA"/>
        </w:rPr>
        <w:t xml:space="preserve"> Event #5</w:t>
      </w:r>
      <w:r w:rsidR="007D47D3">
        <w:rPr>
          <w:b/>
          <w:lang w:val="en-CA"/>
        </w:rPr>
        <w:t>:  Refugee Issues and Legislation</w:t>
      </w:r>
    </w:p>
    <w:p w:rsidR="000E41C4" w:rsidRDefault="00752779">
      <w:pPr>
        <w:rPr>
          <w:lang w:val="en-CA"/>
        </w:rPr>
      </w:pPr>
      <w:r>
        <w:rPr>
          <w:lang w:val="en-CA"/>
        </w:rPr>
        <w:t xml:space="preserve">July 5, 2012 | </w:t>
      </w:r>
      <w:r w:rsidR="000E41C4">
        <w:rPr>
          <w:lang w:val="en-CA"/>
        </w:rPr>
        <w:t xml:space="preserve">1-4 pm </w:t>
      </w:r>
      <w:r>
        <w:rPr>
          <w:lang w:val="en-CA"/>
        </w:rPr>
        <w:t>|</w:t>
      </w:r>
      <w:r w:rsidR="000E41C4">
        <w:rPr>
          <w:lang w:val="en-CA"/>
        </w:rPr>
        <w:t xml:space="preserve"> North York Central Library Auditorium</w:t>
      </w:r>
    </w:p>
    <w:p w:rsidR="000E41C4" w:rsidRDefault="000E41C4">
      <w:pPr>
        <w:rPr>
          <w:lang w:val="en-CA"/>
        </w:rPr>
      </w:pPr>
      <w:r>
        <w:rPr>
          <w:lang w:val="en-CA"/>
        </w:rPr>
        <w:t>Organizers:  North York Community House (</w:t>
      </w:r>
      <w:proofErr w:type="spellStart"/>
      <w:r>
        <w:rPr>
          <w:lang w:val="en-CA"/>
        </w:rPr>
        <w:t>Rabia</w:t>
      </w:r>
      <w:proofErr w:type="spellEnd"/>
      <w:r>
        <w:rPr>
          <w:lang w:val="en-CA"/>
        </w:rPr>
        <w:t xml:space="preserve"> Din) and OCASI (Doug </w:t>
      </w:r>
      <w:proofErr w:type="spellStart"/>
      <w:r>
        <w:rPr>
          <w:lang w:val="en-CA"/>
        </w:rPr>
        <w:t>Bastien</w:t>
      </w:r>
      <w:proofErr w:type="spellEnd"/>
      <w:r>
        <w:rPr>
          <w:lang w:val="en-CA"/>
        </w:rPr>
        <w:t>)</w:t>
      </w:r>
    </w:p>
    <w:p w:rsidR="00752779" w:rsidRDefault="00752779">
      <w:pPr>
        <w:rPr>
          <w:lang w:val="en-CA"/>
        </w:rPr>
      </w:pPr>
      <w:r>
        <w:rPr>
          <w:u w:val="single"/>
          <w:lang w:val="en-CA"/>
        </w:rPr>
        <w:t>Welcome / Introduction</w:t>
      </w:r>
    </w:p>
    <w:p w:rsidR="00752779" w:rsidRDefault="00752779">
      <w:pPr>
        <w:rPr>
          <w:lang w:val="en-CA"/>
        </w:rPr>
      </w:pPr>
      <w:r>
        <w:rPr>
          <w:lang w:val="en-CA"/>
        </w:rPr>
        <w:t xml:space="preserve">Doug </w:t>
      </w:r>
      <w:proofErr w:type="spellStart"/>
      <w:r>
        <w:rPr>
          <w:lang w:val="en-CA"/>
        </w:rPr>
        <w:t>Bastien</w:t>
      </w:r>
      <w:proofErr w:type="spellEnd"/>
      <w:r>
        <w:rPr>
          <w:lang w:val="en-CA"/>
        </w:rPr>
        <w:t xml:space="preserve"> from OCASI welcomed all participants and provided a general introduction, discussing the rationale, importance and benefits of #</w:t>
      </w:r>
      <w:proofErr w:type="spellStart"/>
      <w:r>
        <w:rPr>
          <w:lang w:val="en-CA"/>
        </w:rPr>
        <w:t>CdnImm</w:t>
      </w:r>
      <w:proofErr w:type="spellEnd"/>
      <w:r>
        <w:rPr>
          <w:lang w:val="en-CA"/>
        </w:rPr>
        <w:t xml:space="preserve"> events </w:t>
      </w:r>
      <w:r w:rsidR="00E74579">
        <w:rPr>
          <w:lang w:val="en-CA"/>
        </w:rPr>
        <w:t>and review</w:t>
      </w:r>
      <w:r>
        <w:rPr>
          <w:lang w:val="en-CA"/>
        </w:rPr>
        <w:t>ing the topics covered at previous events.</w:t>
      </w:r>
    </w:p>
    <w:p w:rsidR="00752779" w:rsidRDefault="00752779">
      <w:pPr>
        <w:rPr>
          <w:lang w:val="en-CA"/>
        </w:rPr>
      </w:pPr>
      <w:r>
        <w:rPr>
          <w:u w:val="single"/>
          <w:lang w:val="en-CA"/>
        </w:rPr>
        <w:t>Introduction of Speakers</w:t>
      </w:r>
    </w:p>
    <w:p w:rsidR="00752779" w:rsidRDefault="00752779">
      <w:pPr>
        <w:rPr>
          <w:lang w:val="en-CA"/>
        </w:rPr>
      </w:pPr>
      <w:r>
        <w:rPr>
          <w:lang w:val="en-CA"/>
        </w:rPr>
        <w:t>Adnan Admin of North York Community House (NYCH) introduced the guest speakers</w:t>
      </w:r>
      <w:r w:rsidR="00E74579">
        <w:rPr>
          <w:lang w:val="en-CA"/>
        </w:rPr>
        <w:t>, both</w:t>
      </w:r>
      <w:r>
        <w:rPr>
          <w:lang w:val="en-CA"/>
        </w:rPr>
        <w:t xml:space="preserve"> from FCJ Refugee Centre:  </w:t>
      </w:r>
      <w:proofErr w:type="spellStart"/>
      <w:r>
        <w:rPr>
          <w:b/>
          <w:lang w:val="en-CA"/>
        </w:rPr>
        <w:t>Loly</w:t>
      </w:r>
      <w:proofErr w:type="spellEnd"/>
      <w:r>
        <w:rPr>
          <w:b/>
          <w:lang w:val="en-CA"/>
        </w:rPr>
        <w:t xml:space="preserve"> Rico</w:t>
      </w:r>
      <w:r>
        <w:rPr>
          <w:lang w:val="en-CA"/>
        </w:rPr>
        <w:t xml:space="preserve"> (co-founder) and </w:t>
      </w:r>
      <w:r w:rsidRPr="00C73C2A">
        <w:rPr>
          <w:b/>
          <w:lang w:val="en-CA"/>
        </w:rPr>
        <w:t>Philip Ackerman</w:t>
      </w:r>
      <w:r>
        <w:rPr>
          <w:lang w:val="en-CA"/>
        </w:rPr>
        <w:t xml:space="preserve"> (research</w:t>
      </w:r>
      <w:r w:rsidR="00D53D5B">
        <w:rPr>
          <w:lang w:val="en-CA"/>
        </w:rPr>
        <w:t xml:space="preserve"> and youth network coordinator).</w:t>
      </w:r>
      <w:r w:rsidR="00C73C2A">
        <w:rPr>
          <w:lang w:val="en-CA"/>
        </w:rPr>
        <w:t xml:space="preserve">  FCJ’s other co-founder, </w:t>
      </w:r>
      <w:proofErr w:type="spellStart"/>
      <w:r w:rsidR="00C73C2A">
        <w:rPr>
          <w:lang w:val="en-CA"/>
        </w:rPr>
        <w:t>Franciso</w:t>
      </w:r>
      <w:proofErr w:type="spellEnd"/>
      <w:r w:rsidR="00C73C2A">
        <w:rPr>
          <w:lang w:val="en-CA"/>
        </w:rPr>
        <w:t xml:space="preserve"> Rico-Martinez, was unable to attend.</w:t>
      </w:r>
    </w:p>
    <w:p w:rsidR="00C73C2A" w:rsidRDefault="00C73C2A">
      <w:pPr>
        <w:rPr>
          <w:lang w:val="en-CA"/>
        </w:rPr>
      </w:pPr>
      <w:r>
        <w:rPr>
          <w:u w:val="single"/>
          <w:lang w:val="en-CA"/>
        </w:rPr>
        <w:t>Presentation</w:t>
      </w:r>
    </w:p>
    <w:p w:rsidR="00AE45C9" w:rsidRDefault="00E74579">
      <w:pPr>
        <w:rPr>
          <w:lang w:val="en-CA"/>
        </w:rPr>
      </w:pPr>
      <w:r>
        <w:rPr>
          <w:lang w:val="en-CA"/>
        </w:rPr>
        <w:t xml:space="preserve">Having been in Canada for 22 years after arriving </w:t>
      </w:r>
      <w:r w:rsidR="000668CA">
        <w:rPr>
          <w:lang w:val="en-CA"/>
        </w:rPr>
        <w:t xml:space="preserve">as a Government-Assisted Refugee (GAR), </w:t>
      </w:r>
      <w:proofErr w:type="spellStart"/>
      <w:r w:rsidR="000668CA">
        <w:rPr>
          <w:lang w:val="en-CA"/>
        </w:rPr>
        <w:t>Loly</w:t>
      </w:r>
      <w:proofErr w:type="spellEnd"/>
      <w:r w:rsidR="000668CA">
        <w:rPr>
          <w:lang w:val="en-CA"/>
        </w:rPr>
        <w:t xml:space="preserve"> described the period of 2008-2012 as one of </w:t>
      </w:r>
      <w:r w:rsidR="000668CA" w:rsidRPr="000668CA">
        <w:rPr>
          <w:b/>
          <w:lang w:val="en-CA"/>
        </w:rPr>
        <w:t>unprecedented change in federal immigration policies</w:t>
      </w:r>
      <w:r>
        <w:rPr>
          <w:lang w:val="en-CA"/>
        </w:rPr>
        <w:t>.</w:t>
      </w:r>
      <w:r w:rsidR="000668CA" w:rsidRPr="003F1D72">
        <w:rPr>
          <w:lang w:val="en-CA"/>
        </w:rPr>
        <w:t xml:space="preserve"> </w:t>
      </w:r>
      <w:r>
        <w:rPr>
          <w:lang w:val="en-CA"/>
        </w:rPr>
        <w:t xml:space="preserve"> This era of reform </w:t>
      </w:r>
      <w:r w:rsidR="00AE45C9">
        <w:rPr>
          <w:lang w:val="en-CA"/>
        </w:rPr>
        <w:t>correspond</w:t>
      </w:r>
      <w:r>
        <w:rPr>
          <w:lang w:val="en-CA"/>
        </w:rPr>
        <w:t>s</w:t>
      </w:r>
      <w:r w:rsidR="00AE45C9">
        <w:rPr>
          <w:lang w:val="en-CA"/>
        </w:rPr>
        <w:t xml:space="preserve"> with the appointment of Jason Kenney as Minister of Citizenship and Immigration.</w:t>
      </w:r>
      <w:r w:rsidR="000668CA">
        <w:rPr>
          <w:lang w:val="en-CA"/>
        </w:rPr>
        <w:t xml:space="preserve"> The </w:t>
      </w:r>
      <w:r w:rsidR="00AE45C9">
        <w:rPr>
          <w:lang w:val="en-CA"/>
        </w:rPr>
        <w:t xml:space="preserve">vast </w:t>
      </w:r>
      <w:r w:rsidR="000668CA">
        <w:rPr>
          <w:lang w:val="en-CA"/>
        </w:rPr>
        <w:t xml:space="preserve">changes </w:t>
      </w:r>
      <w:r>
        <w:rPr>
          <w:lang w:val="en-CA"/>
        </w:rPr>
        <w:t xml:space="preserve">being implemented </w:t>
      </w:r>
      <w:r w:rsidR="000668CA">
        <w:rPr>
          <w:lang w:val="en-CA"/>
        </w:rPr>
        <w:t>affect all aspects of immigration</w:t>
      </w:r>
      <w:r>
        <w:rPr>
          <w:lang w:val="en-CA"/>
        </w:rPr>
        <w:t>:</w:t>
      </w:r>
    </w:p>
    <w:p w:rsidR="00C73C2A" w:rsidRDefault="00AE45C9" w:rsidP="00AE45C9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ministerial roles and powers</w:t>
      </w:r>
    </w:p>
    <w:p w:rsidR="00AE45C9" w:rsidRDefault="00AE45C9" w:rsidP="00AE45C9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settlement services</w:t>
      </w:r>
    </w:p>
    <w:p w:rsidR="00AE45C9" w:rsidRDefault="00E74579" w:rsidP="00AE45C9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refugees</w:t>
      </w:r>
    </w:p>
    <w:p w:rsidR="00AE45C9" w:rsidRPr="00E74579" w:rsidRDefault="00E74579" w:rsidP="00E74579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economic and </w:t>
      </w:r>
      <w:r w:rsidR="00AE45C9" w:rsidRPr="00E74579">
        <w:rPr>
          <w:lang w:val="en-CA"/>
        </w:rPr>
        <w:t>family class</w:t>
      </w:r>
      <w:r>
        <w:rPr>
          <w:lang w:val="en-CA"/>
        </w:rPr>
        <w:t xml:space="preserve"> immigrants</w:t>
      </w:r>
    </w:p>
    <w:p w:rsidR="00AE45C9" w:rsidRDefault="00E74579" w:rsidP="00AE45C9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temporary workers</w:t>
      </w:r>
    </w:p>
    <w:p w:rsidR="008F6CDD" w:rsidRPr="008F6CDD" w:rsidRDefault="008F6CDD" w:rsidP="00AE45C9">
      <w:pPr>
        <w:rPr>
          <w:lang w:val="en-CA"/>
        </w:rPr>
      </w:pPr>
      <w:r>
        <w:rPr>
          <w:lang w:val="en-CA"/>
        </w:rPr>
        <w:t>INTERIM FEDERAL HEALTH PLAN</w:t>
      </w:r>
      <w:r w:rsidRPr="008F6CDD">
        <w:rPr>
          <w:lang w:val="en-CA"/>
        </w:rPr>
        <w:t xml:space="preserve"> (IFHP)</w:t>
      </w:r>
    </w:p>
    <w:p w:rsidR="00AE45C9" w:rsidRDefault="00AE45C9" w:rsidP="00AE45C9">
      <w:pPr>
        <w:rPr>
          <w:lang w:val="en-CA"/>
        </w:rPr>
      </w:pPr>
      <w:r>
        <w:rPr>
          <w:lang w:val="en-CA"/>
        </w:rPr>
        <w:t>After prov</w:t>
      </w:r>
      <w:r w:rsidR="00016B1B">
        <w:rPr>
          <w:lang w:val="en-CA"/>
        </w:rPr>
        <w:t>iding this context for the current state of affairs of federal immigration policy</w:t>
      </w:r>
      <w:r>
        <w:rPr>
          <w:lang w:val="en-CA"/>
        </w:rPr>
        <w:t xml:space="preserve">, the focus of the presentation turned to </w:t>
      </w:r>
      <w:r w:rsidR="00FC5BDE">
        <w:rPr>
          <w:lang w:val="en-CA"/>
        </w:rPr>
        <w:t>changes to refugee legislation,</w:t>
      </w:r>
      <w:r w:rsidR="00545A48">
        <w:rPr>
          <w:lang w:val="en-CA"/>
        </w:rPr>
        <w:t xml:space="preserve"> beginn</w:t>
      </w:r>
      <w:r w:rsidR="00FC5BDE">
        <w:rPr>
          <w:lang w:val="en-CA"/>
        </w:rPr>
        <w:t>ing</w:t>
      </w:r>
      <w:r w:rsidR="00545A48">
        <w:rPr>
          <w:lang w:val="en-CA"/>
        </w:rPr>
        <w:t xml:space="preserve"> with</w:t>
      </w:r>
      <w:r w:rsidR="00FC5BDE">
        <w:rPr>
          <w:lang w:val="en-CA"/>
        </w:rPr>
        <w:t xml:space="preserve"> </w:t>
      </w:r>
      <w:r w:rsidR="00F81780">
        <w:rPr>
          <w:lang w:val="en-CA"/>
        </w:rPr>
        <w:t>cuts to refugee health care</w:t>
      </w:r>
      <w:r w:rsidR="00FC5BDE">
        <w:rPr>
          <w:lang w:val="en-CA"/>
        </w:rPr>
        <w:t xml:space="preserve"> or </w:t>
      </w:r>
      <w:r>
        <w:rPr>
          <w:lang w:val="en-CA"/>
        </w:rPr>
        <w:t xml:space="preserve">the </w:t>
      </w:r>
      <w:r w:rsidRPr="008F6CDD">
        <w:rPr>
          <w:lang w:val="en-CA"/>
        </w:rPr>
        <w:t>Interim Federal Health Plan (IFHP).</w:t>
      </w:r>
    </w:p>
    <w:p w:rsidR="00AE45C9" w:rsidRDefault="00AE45C9" w:rsidP="00AE45C9">
      <w:pPr>
        <w:rPr>
          <w:lang w:val="en-CA"/>
        </w:rPr>
      </w:pPr>
      <w:r>
        <w:rPr>
          <w:lang w:val="en-CA"/>
        </w:rPr>
        <w:t xml:space="preserve">Philip </w:t>
      </w:r>
      <w:r w:rsidR="00F81780">
        <w:rPr>
          <w:lang w:val="en-CA"/>
        </w:rPr>
        <w:t>began his address by mentioning FCJ’s participation in</w:t>
      </w:r>
      <w:r w:rsidR="0088057D">
        <w:rPr>
          <w:lang w:val="en-CA"/>
        </w:rPr>
        <w:t xml:space="preserve"> </w:t>
      </w:r>
      <w:hyperlink r:id="rId6" w:history="1">
        <w:r w:rsidR="0088057D">
          <w:rPr>
            <w:rStyle w:val="Hyperlink"/>
            <w:lang w:val="en-CA"/>
          </w:rPr>
          <w:t>Campaign 31</w:t>
        </w:r>
      </w:hyperlink>
      <w:r w:rsidR="00F81780">
        <w:rPr>
          <w:lang w:val="en-CA"/>
        </w:rPr>
        <w:t xml:space="preserve">, a 31-week vigil to stop Bill C-31 (though the bill has already passed) taking place on Friday evenings at </w:t>
      </w:r>
      <w:proofErr w:type="spellStart"/>
      <w:r w:rsidR="00F81780">
        <w:rPr>
          <w:lang w:val="en-CA"/>
        </w:rPr>
        <w:t>Dufferin</w:t>
      </w:r>
      <w:proofErr w:type="spellEnd"/>
      <w:r w:rsidR="00F81780">
        <w:rPr>
          <w:lang w:val="en-CA"/>
        </w:rPr>
        <w:t xml:space="preserve"> Grove Park.  He also noted that FCJ has been running symbolic health clinics</w:t>
      </w:r>
      <w:r w:rsidR="00BD669E">
        <w:rPr>
          <w:lang w:val="en-CA"/>
        </w:rPr>
        <w:t xml:space="preserve"> </w:t>
      </w:r>
      <w:r w:rsidR="00BD669E">
        <w:rPr>
          <w:lang w:val="en-CA"/>
        </w:rPr>
        <w:t xml:space="preserve">for </w:t>
      </w:r>
      <w:r w:rsidR="003F1D72">
        <w:rPr>
          <w:lang w:val="en-CA"/>
        </w:rPr>
        <w:t>refugees affected by the cut</w:t>
      </w:r>
      <w:r w:rsidR="00BD669E">
        <w:rPr>
          <w:lang w:val="en-CA"/>
        </w:rPr>
        <w:t>s</w:t>
      </w:r>
      <w:r w:rsidR="00BD669E">
        <w:rPr>
          <w:lang w:val="en-CA"/>
        </w:rPr>
        <w:t xml:space="preserve"> </w:t>
      </w:r>
      <w:r w:rsidR="00F81780">
        <w:rPr>
          <w:lang w:val="en-CA"/>
        </w:rPr>
        <w:t xml:space="preserve">with the help of concerned doctors and the participation of </w:t>
      </w:r>
      <w:r w:rsidR="003F1D72">
        <w:rPr>
          <w:lang w:val="en-CA"/>
        </w:rPr>
        <w:t xml:space="preserve">local </w:t>
      </w:r>
      <w:proofErr w:type="gramStart"/>
      <w:r w:rsidR="00F81780">
        <w:rPr>
          <w:lang w:val="en-CA"/>
        </w:rPr>
        <w:t>MP(</w:t>
      </w:r>
      <w:proofErr w:type="gramEnd"/>
      <w:r w:rsidR="00F81780">
        <w:rPr>
          <w:lang w:val="en-CA"/>
        </w:rPr>
        <w:t>P)</w:t>
      </w:r>
      <w:r w:rsidR="00BD669E">
        <w:rPr>
          <w:lang w:val="en-CA"/>
        </w:rPr>
        <w:t>s</w:t>
      </w:r>
      <w:r w:rsidR="00F81780">
        <w:rPr>
          <w:lang w:val="en-CA"/>
        </w:rPr>
        <w:t>.</w:t>
      </w:r>
    </w:p>
    <w:p w:rsidR="00A04834" w:rsidRDefault="00A04834" w:rsidP="00AE45C9">
      <w:pPr>
        <w:rPr>
          <w:lang w:val="en-CA"/>
        </w:rPr>
      </w:pPr>
      <w:r>
        <w:rPr>
          <w:lang w:val="en-CA"/>
        </w:rPr>
        <w:t xml:space="preserve">Next </w:t>
      </w:r>
      <w:proofErr w:type="gramStart"/>
      <w:r>
        <w:rPr>
          <w:lang w:val="en-CA"/>
        </w:rPr>
        <w:t>came</w:t>
      </w:r>
      <w:proofErr w:type="gramEnd"/>
      <w:r>
        <w:rPr>
          <w:lang w:val="en-CA"/>
        </w:rPr>
        <w:t xml:space="preserve"> a</w:t>
      </w:r>
      <w:r w:rsidR="00312694">
        <w:rPr>
          <w:lang w:val="en-CA"/>
        </w:rPr>
        <w:t xml:space="preserve"> summary of changes to the IFHP including how they will affect different categories of refugees.  A result of dividing refugees into different classes</w:t>
      </w:r>
      <w:r w:rsidR="00C75AEB">
        <w:rPr>
          <w:lang w:val="en-CA"/>
        </w:rPr>
        <w:t xml:space="preserve"> </w:t>
      </w:r>
      <w:r w:rsidR="003F1D72">
        <w:rPr>
          <w:lang w:val="en-CA"/>
        </w:rPr>
        <w:t>has resulted in</w:t>
      </w:r>
      <w:r w:rsidR="00312694">
        <w:rPr>
          <w:lang w:val="en-CA"/>
        </w:rPr>
        <w:t xml:space="preserve"> some of them </w:t>
      </w:r>
      <w:r w:rsidR="003F1D72">
        <w:rPr>
          <w:lang w:val="en-CA"/>
        </w:rPr>
        <w:t xml:space="preserve">being treated as </w:t>
      </w:r>
      <w:r w:rsidR="00312694">
        <w:rPr>
          <w:lang w:val="en-CA"/>
        </w:rPr>
        <w:t>temporary visitors</w:t>
      </w:r>
      <w:r>
        <w:rPr>
          <w:lang w:val="en-CA"/>
        </w:rPr>
        <w:t>.</w:t>
      </w:r>
    </w:p>
    <w:p w:rsidR="00A04834" w:rsidRDefault="00A04834" w:rsidP="00AE45C9">
      <w:pPr>
        <w:rPr>
          <w:lang w:val="en-CA"/>
        </w:rPr>
      </w:pPr>
      <w:r>
        <w:rPr>
          <w:lang w:val="en-CA"/>
        </w:rPr>
        <w:lastRenderedPageBreak/>
        <w:t xml:space="preserve">One class of refugees will be associated with a yet-to-be-published </w:t>
      </w:r>
      <w:r w:rsidR="007D588E">
        <w:rPr>
          <w:b/>
          <w:lang w:val="en-CA"/>
        </w:rPr>
        <w:t>Designated Country of Origin (D</w:t>
      </w:r>
      <w:r w:rsidRPr="00A04834">
        <w:rPr>
          <w:b/>
          <w:lang w:val="en-CA"/>
        </w:rPr>
        <w:t>C</w:t>
      </w:r>
      <w:r w:rsidR="007D588E">
        <w:rPr>
          <w:b/>
          <w:lang w:val="en-CA"/>
        </w:rPr>
        <w:t>O</w:t>
      </w:r>
      <w:r w:rsidRPr="00A04834">
        <w:rPr>
          <w:b/>
          <w:lang w:val="en-CA"/>
        </w:rPr>
        <w:t>)</w:t>
      </w:r>
      <w:r>
        <w:rPr>
          <w:lang w:val="en-CA"/>
        </w:rPr>
        <w:t xml:space="preserve"> list</w:t>
      </w:r>
      <w:r w:rsidR="00F86F1E">
        <w:rPr>
          <w:lang w:val="en-CA"/>
        </w:rPr>
        <w:t xml:space="preserve"> which</w:t>
      </w:r>
      <w:r w:rsidR="0099315D">
        <w:rPr>
          <w:lang w:val="en-CA"/>
        </w:rPr>
        <w:t xml:space="preserve"> will determined by ministerial authority, in this case the Minister of Public Safety, rather than a panel of experts and</w:t>
      </w:r>
      <w:r w:rsidR="00F86F1E">
        <w:rPr>
          <w:lang w:val="en-CA"/>
        </w:rPr>
        <w:t xml:space="preserve"> is expected to include approximately 70 countries such as Hungary, the Czech Republic and Mexico</w:t>
      </w:r>
      <w:r>
        <w:rPr>
          <w:lang w:val="en-CA"/>
        </w:rPr>
        <w:t>.</w:t>
      </w:r>
      <w:r w:rsidR="00F86F1E">
        <w:rPr>
          <w:lang w:val="en-CA"/>
        </w:rPr>
        <w:t xml:space="preserve">  </w:t>
      </w:r>
    </w:p>
    <w:p w:rsidR="0099315D" w:rsidRDefault="0099315D" w:rsidP="00AE45C9">
      <w:pPr>
        <w:rPr>
          <w:lang w:val="en-CA"/>
        </w:rPr>
      </w:pPr>
      <w:proofErr w:type="spellStart"/>
      <w:r>
        <w:rPr>
          <w:lang w:val="en-CA"/>
        </w:rPr>
        <w:t>Loly</w:t>
      </w:r>
      <w:proofErr w:type="spellEnd"/>
      <w:r>
        <w:rPr>
          <w:lang w:val="en-CA"/>
        </w:rPr>
        <w:t xml:space="preserve"> continued the presentation, highlighting that under the new legislation there will be </w:t>
      </w:r>
      <w:r>
        <w:rPr>
          <w:b/>
          <w:lang w:val="en-CA"/>
        </w:rPr>
        <w:t xml:space="preserve">better health care for refugees in detention </w:t>
      </w:r>
      <w:r w:rsidRPr="0099315D">
        <w:rPr>
          <w:lang w:val="en-CA"/>
        </w:rPr>
        <w:t>than those not</w:t>
      </w:r>
      <w:r>
        <w:rPr>
          <w:lang w:val="en-CA"/>
        </w:rPr>
        <w:t xml:space="preserve">.  Additionally, the emphasis is on </w:t>
      </w:r>
      <w:r w:rsidRPr="00FC5BDE">
        <w:rPr>
          <w:b/>
          <w:lang w:val="en-CA"/>
        </w:rPr>
        <w:t>emergency, not preventive, care</w:t>
      </w:r>
      <w:r>
        <w:rPr>
          <w:lang w:val="en-CA"/>
        </w:rPr>
        <w:t>.</w:t>
      </w:r>
    </w:p>
    <w:p w:rsidR="008F6CDD" w:rsidRDefault="008F6CDD" w:rsidP="00AE45C9">
      <w:pPr>
        <w:rPr>
          <w:lang w:val="en-CA"/>
        </w:rPr>
      </w:pPr>
      <w:r>
        <w:rPr>
          <w:lang w:val="en-CA"/>
        </w:rPr>
        <w:t>CHANGES TO THE REFUGEE PROCESS</w:t>
      </w:r>
    </w:p>
    <w:p w:rsidR="00FC5BDE" w:rsidRDefault="00FC5BDE" w:rsidP="00AE45C9">
      <w:pPr>
        <w:rPr>
          <w:lang w:val="en-CA"/>
        </w:rPr>
      </w:pPr>
      <w:r>
        <w:rPr>
          <w:lang w:val="en-CA"/>
        </w:rPr>
        <w:t xml:space="preserve">The next topic covered was </w:t>
      </w:r>
      <w:r w:rsidRPr="008F6CDD">
        <w:rPr>
          <w:lang w:val="en-CA"/>
        </w:rPr>
        <w:t>changes to the refugee process</w:t>
      </w:r>
      <w:r w:rsidR="00D508C3" w:rsidRPr="008F6CDD">
        <w:rPr>
          <w:lang w:val="en-CA"/>
        </w:rPr>
        <w:t>,</w:t>
      </w:r>
      <w:r w:rsidR="00D508C3">
        <w:rPr>
          <w:lang w:val="en-CA"/>
        </w:rPr>
        <w:t xml:space="preserve"> changes which the opposition parties had blocked when the government had a minority mandate but which have been brought back by the current majority government.  The following are some key changes:</w:t>
      </w:r>
    </w:p>
    <w:p w:rsidR="00D508C3" w:rsidRDefault="00D81B8E" w:rsidP="00D508C3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Refugee Protection Division will have </w:t>
      </w:r>
      <w:r w:rsidRPr="00D81B8E">
        <w:rPr>
          <w:b/>
          <w:lang w:val="en-CA"/>
        </w:rPr>
        <w:t>public servants as decision-makers</w:t>
      </w:r>
      <w:r>
        <w:rPr>
          <w:lang w:val="en-CA"/>
        </w:rPr>
        <w:t xml:space="preserve"> rather than Governors in Council (GIC)</w:t>
      </w:r>
    </w:p>
    <w:p w:rsidR="00D81B8E" w:rsidRDefault="00D81B8E" w:rsidP="00D508C3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Refugee Appeal Division</w:t>
      </w:r>
      <w:r w:rsidR="008E23CF">
        <w:rPr>
          <w:lang w:val="en-CA"/>
        </w:rPr>
        <w:t xml:space="preserve"> (newly created)</w:t>
      </w:r>
      <w:r>
        <w:rPr>
          <w:lang w:val="en-CA"/>
        </w:rPr>
        <w:t xml:space="preserve"> will have GICs (former Immigration and Refugee Board members)</w:t>
      </w:r>
    </w:p>
    <w:p w:rsidR="00D81B8E" w:rsidRPr="00D508C3" w:rsidRDefault="00D81B8E" w:rsidP="00D508C3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Some refugee determination decisions will remain subject to judicial review, but only in regards to procedures being followed, not in regards to the merits of a case</w:t>
      </w:r>
    </w:p>
    <w:p w:rsidR="00D508C3" w:rsidRDefault="00C75AEB" w:rsidP="00AE45C9">
      <w:pPr>
        <w:rPr>
          <w:lang w:val="en-CA"/>
        </w:rPr>
      </w:pPr>
      <w:r>
        <w:rPr>
          <w:lang w:val="en-CA"/>
        </w:rPr>
        <w:t xml:space="preserve">There will be </w:t>
      </w:r>
      <w:r w:rsidRPr="00C75AEB">
        <w:rPr>
          <w:b/>
          <w:lang w:val="en-CA"/>
        </w:rPr>
        <w:t>three main categories of refugee claimants</w:t>
      </w:r>
      <w:r>
        <w:rPr>
          <w:lang w:val="en-CA"/>
        </w:rPr>
        <w:t>:</w:t>
      </w:r>
    </w:p>
    <w:p w:rsidR="00C75AEB" w:rsidRDefault="00C75AEB" w:rsidP="00C75AEB">
      <w:pPr>
        <w:pStyle w:val="ListParagraph"/>
        <w:numPr>
          <w:ilvl w:val="0"/>
          <w:numId w:val="3"/>
        </w:numPr>
        <w:rPr>
          <w:lang w:val="en-CA"/>
        </w:rPr>
      </w:pPr>
      <w:r w:rsidRPr="00C75AEB">
        <w:rPr>
          <w:b/>
          <w:lang w:val="en-CA"/>
        </w:rPr>
        <w:t>Regular</w:t>
      </w:r>
      <w:r>
        <w:rPr>
          <w:lang w:val="en-CA"/>
        </w:rPr>
        <w:t xml:space="preserve"> claims (216 days to process)</w:t>
      </w:r>
    </w:p>
    <w:p w:rsidR="00C75AEB" w:rsidRDefault="00C75AEB" w:rsidP="00C75AEB">
      <w:pPr>
        <w:pStyle w:val="ListParagraph"/>
        <w:numPr>
          <w:ilvl w:val="0"/>
          <w:numId w:val="3"/>
        </w:numPr>
        <w:rPr>
          <w:lang w:val="en-CA"/>
        </w:rPr>
      </w:pPr>
      <w:r w:rsidRPr="00C75AEB">
        <w:rPr>
          <w:b/>
          <w:lang w:val="en-CA"/>
        </w:rPr>
        <w:t>DCO</w:t>
      </w:r>
      <w:r>
        <w:rPr>
          <w:lang w:val="en-CA"/>
        </w:rPr>
        <w:t xml:space="preserve"> list (60 days to process – no appeal, no stay of removal for judicial review)</w:t>
      </w:r>
    </w:p>
    <w:p w:rsidR="00C75AEB" w:rsidRDefault="00C75AEB" w:rsidP="00C75AEB">
      <w:pPr>
        <w:pStyle w:val="ListParagraph"/>
        <w:numPr>
          <w:ilvl w:val="0"/>
          <w:numId w:val="3"/>
        </w:numPr>
        <w:rPr>
          <w:lang w:val="en-CA"/>
        </w:rPr>
      </w:pPr>
      <w:r w:rsidRPr="00C75AEB">
        <w:rPr>
          <w:b/>
          <w:lang w:val="en-CA"/>
        </w:rPr>
        <w:t>Designated group (irregular) arrivals</w:t>
      </w:r>
      <w:r>
        <w:rPr>
          <w:lang w:val="en-CA"/>
        </w:rPr>
        <w:t xml:space="preserve"> (claims decided in detention, no appeal, removal directly from prison)</w:t>
      </w:r>
    </w:p>
    <w:p w:rsidR="00C75AEB" w:rsidRDefault="00D74E69" w:rsidP="00C75AEB">
      <w:pPr>
        <w:rPr>
          <w:lang w:val="en-CA"/>
        </w:rPr>
      </w:pPr>
      <w:r>
        <w:rPr>
          <w:lang w:val="en-CA"/>
        </w:rPr>
        <w:t>In summary</w:t>
      </w:r>
      <w:r w:rsidR="00C75AEB">
        <w:rPr>
          <w:lang w:val="en-CA"/>
        </w:rPr>
        <w:t xml:space="preserve">, </w:t>
      </w:r>
      <w:r w:rsidR="00C75AEB" w:rsidRPr="00D74E69">
        <w:rPr>
          <w:b/>
          <w:lang w:val="en-CA"/>
        </w:rPr>
        <w:t>only some refugee claimants will have the right of appeal</w:t>
      </w:r>
      <w:r w:rsidR="00C75AEB">
        <w:rPr>
          <w:lang w:val="en-CA"/>
        </w:rPr>
        <w:t xml:space="preserve">, some could </w:t>
      </w:r>
      <w:r w:rsidR="00C75AEB" w:rsidRPr="00D74E69">
        <w:rPr>
          <w:b/>
          <w:lang w:val="en-CA"/>
        </w:rPr>
        <w:t>lose their permanent residence</w:t>
      </w:r>
      <w:r w:rsidR="00C75AEB">
        <w:rPr>
          <w:lang w:val="en-CA"/>
        </w:rPr>
        <w:t xml:space="preserve"> (applies to all Convention Refugees unless citizens) and the </w:t>
      </w:r>
      <w:r w:rsidR="00C75AEB" w:rsidRPr="00D74E69">
        <w:rPr>
          <w:b/>
          <w:lang w:val="en-CA"/>
        </w:rPr>
        <w:t>Source Country program</w:t>
      </w:r>
      <w:r w:rsidR="00C75AEB">
        <w:rPr>
          <w:lang w:val="en-CA"/>
        </w:rPr>
        <w:t xml:space="preserve"> (formerly available in countries such as Colombia) has been </w:t>
      </w:r>
      <w:r w:rsidR="00C75AEB" w:rsidRPr="00D74E69">
        <w:rPr>
          <w:b/>
          <w:lang w:val="en-CA"/>
        </w:rPr>
        <w:t>eliminated</w:t>
      </w:r>
      <w:r w:rsidR="00C75AEB">
        <w:rPr>
          <w:lang w:val="en-CA"/>
        </w:rPr>
        <w:t>.</w:t>
      </w:r>
    </w:p>
    <w:p w:rsidR="009E521A" w:rsidRDefault="009E521A" w:rsidP="00C75AEB">
      <w:pPr>
        <w:rPr>
          <w:lang w:val="en-CA"/>
        </w:rPr>
      </w:pPr>
      <w:r>
        <w:rPr>
          <w:lang w:val="en-CA"/>
        </w:rPr>
        <w:t xml:space="preserve">Moreover, a </w:t>
      </w:r>
      <w:r w:rsidRPr="00D74E69">
        <w:rPr>
          <w:b/>
          <w:lang w:val="en-CA"/>
        </w:rPr>
        <w:t>cap has been placed on new applications to the Privately-Sponsored Refugee</w:t>
      </w:r>
      <w:r>
        <w:rPr>
          <w:lang w:val="en-CA"/>
        </w:rPr>
        <w:t xml:space="preserve"> (PSR) program and “Group of 5” and community sponsorships are </w:t>
      </w:r>
      <w:r w:rsidRPr="00D74E69">
        <w:rPr>
          <w:b/>
          <w:lang w:val="en-CA"/>
        </w:rPr>
        <w:t>limited to UNHCR</w:t>
      </w:r>
      <w:r w:rsidR="00F26B6E">
        <w:rPr>
          <w:b/>
          <w:lang w:val="en-CA"/>
        </w:rPr>
        <w:t>-</w:t>
      </w:r>
      <w:r w:rsidRPr="00D74E69">
        <w:rPr>
          <w:b/>
          <w:lang w:val="en-CA"/>
        </w:rPr>
        <w:t xml:space="preserve"> or state-approved refugees</w:t>
      </w:r>
      <w:r>
        <w:rPr>
          <w:lang w:val="en-CA"/>
        </w:rPr>
        <w:t>.</w:t>
      </w:r>
    </w:p>
    <w:p w:rsidR="0088057D" w:rsidRDefault="0088057D" w:rsidP="00C75AEB">
      <w:pPr>
        <w:rPr>
          <w:lang w:val="en-CA"/>
        </w:rPr>
      </w:pPr>
      <w:r>
        <w:rPr>
          <w:lang w:val="en-CA"/>
        </w:rPr>
        <w:t>CITIZENSHIP</w:t>
      </w:r>
    </w:p>
    <w:p w:rsidR="00F26B6E" w:rsidRDefault="0021122F" w:rsidP="0088057D">
      <w:pPr>
        <w:rPr>
          <w:lang w:val="en-CA"/>
        </w:rPr>
      </w:pPr>
      <w:proofErr w:type="spellStart"/>
      <w:r>
        <w:rPr>
          <w:lang w:val="en-CA"/>
        </w:rPr>
        <w:t>Loly</w:t>
      </w:r>
      <w:proofErr w:type="spellEnd"/>
      <w:r>
        <w:rPr>
          <w:lang w:val="en-CA"/>
        </w:rPr>
        <w:t xml:space="preserve"> also discuss</w:t>
      </w:r>
      <w:r w:rsidR="00F26B6E">
        <w:rPr>
          <w:lang w:val="en-CA"/>
        </w:rPr>
        <w:t>ed implemented and proposed changes to citizenship which will make it harder to obtain.</w:t>
      </w:r>
    </w:p>
    <w:p w:rsidR="0088057D" w:rsidRDefault="0088057D" w:rsidP="0088057D">
      <w:pPr>
        <w:rPr>
          <w:lang w:val="en-CA"/>
        </w:rPr>
      </w:pPr>
      <w:r>
        <w:rPr>
          <w:lang w:val="en-CA"/>
        </w:rPr>
        <w:t>Implemented changes:</w:t>
      </w:r>
    </w:p>
    <w:p w:rsidR="0088057D" w:rsidRDefault="0088057D" w:rsidP="0088057D">
      <w:pPr>
        <w:pStyle w:val="ListParagraph"/>
        <w:numPr>
          <w:ilvl w:val="0"/>
          <w:numId w:val="5"/>
        </w:numPr>
        <w:rPr>
          <w:lang w:val="en-CA"/>
        </w:rPr>
      </w:pPr>
      <w:r>
        <w:rPr>
          <w:lang w:val="en-CA"/>
        </w:rPr>
        <w:t>Harder exam</w:t>
      </w:r>
    </w:p>
    <w:p w:rsidR="0088057D" w:rsidRDefault="0088057D" w:rsidP="0088057D">
      <w:pPr>
        <w:pStyle w:val="ListParagraph"/>
        <w:numPr>
          <w:ilvl w:val="0"/>
          <w:numId w:val="5"/>
        </w:numPr>
        <w:rPr>
          <w:lang w:val="en-CA"/>
        </w:rPr>
      </w:pPr>
      <w:r>
        <w:rPr>
          <w:lang w:val="en-CA"/>
        </w:rPr>
        <w:t>No automatic citizenship for foreign-born children of Canadians</w:t>
      </w:r>
    </w:p>
    <w:p w:rsidR="0088057D" w:rsidRDefault="0088057D" w:rsidP="0088057D">
      <w:pPr>
        <w:pStyle w:val="ListParagraph"/>
        <w:numPr>
          <w:ilvl w:val="0"/>
          <w:numId w:val="5"/>
        </w:numPr>
        <w:rPr>
          <w:lang w:val="en-CA"/>
        </w:rPr>
      </w:pPr>
      <w:r>
        <w:rPr>
          <w:lang w:val="en-CA"/>
        </w:rPr>
        <w:lastRenderedPageBreak/>
        <w:t>Face must be uncovered during ceremony</w:t>
      </w:r>
    </w:p>
    <w:p w:rsidR="0088057D" w:rsidRDefault="0088057D" w:rsidP="0088057D">
      <w:pPr>
        <w:rPr>
          <w:lang w:val="en-CA"/>
        </w:rPr>
      </w:pPr>
      <w:r>
        <w:rPr>
          <w:lang w:val="en-CA"/>
        </w:rPr>
        <w:t>Proposed changes:</w:t>
      </w:r>
    </w:p>
    <w:p w:rsidR="0088057D" w:rsidRDefault="0088057D" w:rsidP="0088057D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Language test</w:t>
      </w:r>
    </w:p>
    <w:p w:rsidR="0088057D" w:rsidRDefault="0088057D" w:rsidP="0088057D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No automatic citizenship for all babies born in Canada</w:t>
      </w:r>
    </w:p>
    <w:p w:rsidR="00F26B6E" w:rsidRDefault="0021122F" w:rsidP="0088057D">
      <w:pPr>
        <w:rPr>
          <w:lang w:val="en-CA"/>
        </w:rPr>
      </w:pPr>
      <w:r>
        <w:rPr>
          <w:lang w:val="en-CA"/>
        </w:rPr>
        <w:t>CONCLUSION</w:t>
      </w:r>
      <w:bookmarkStart w:id="0" w:name="_GoBack"/>
      <w:bookmarkEnd w:id="0"/>
      <w:r w:rsidR="00F26B6E">
        <w:rPr>
          <w:lang w:val="en-CA"/>
        </w:rPr>
        <w:t xml:space="preserve"> / CHARACTERISTICS OF THE CURRENT GOVERNMENT</w:t>
      </w:r>
    </w:p>
    <w:p w:rsidR="0088057D" w:rsidRDefault="00F26B6E" w:rsidP="0088057D">
      <w:pPr>
        <w:rPr>
          <w:lang w:val="en-CA"/>
        </w:rPr>
      </w:pPr>
      <w:r>
        <w:rPr>
          <w:lang w:val="en-CA"/>
        </w:rPr>
        <w:t>In light of the government’s law and order agenda, there is an e</w:t>
      </w:r>
      <w:r w:rsidR="0088057D">
        <w:rPr>
          <w:lang w:val="en-CA"/>
        </w:rPr>
        <w:t xml:space="preserve">mphasis on </w:t>
      </w:r>
      <w:r w:rsidR="0088057D">
        <w:rPr>
          <w:b/>
          <w:lang w:val="en-CA"/>
        </w:rPr>
        <w:t>enforcement</w:t>
      </w:r>
      <w:r>
        <w:rPr>
          <w:lang w:val="en-CA"/>
        </w:rPr>
        <w:t xml:space="preserve"> in its immigration and refugee policies.  </w:t>
      </w:r>
      <w:r>
        <w:rPr>
          <w:lang w:val="en-CA"/>
        </w:rPr>
        <w:t xml:space="preserve">The </w:t>
      </w:r>
      <w:r w:rsidRPr="00F26B6E">
        <w:rPr>
          <w:b/>
          <w:lang w:val="en-CA"/>
        </w:rPr>
        <w:t>government’s messaging</w:t>
      </w:r>
      <w:r>
        <w:rPr>
          <w:lang w:val="en-CA"/>
        </w:rPr>
        <w:t xml:space="preserve"> portrays refugees seeking asylum from within Canada as less worthy, branding them as “queue jumpers” and “bogus refugees.”</w:t>
      </w:r>
      <w:r>
        <w:rPr>
          <w:lang w:val="en-CA"/>
        </w:rPr>
        <w:t xml:space="preserve">  The emphasis on enforcement has led to the the h</w:t>
      </w:r>
      <w:r w:rsidR="0088057D">
        <w:rPr>
          <w:lang w:val="en-CA"/>
        </w:rPr>
        <w:t xml:space="preserve">umanitarian aspect </w:t>
      </w:r>
      <w:r>
        <w:rPr>
          <w:lang w:val="en-CA"/>
        </w:rPr>
        <w:t xml:space="preserve">being </w:t>
      </w:r>
      <w:r w:rsidR="0088057D">
        <w:rPr>
          <w:lang w:val="en-CA"/>
        </w:rPr>
        <w:t>forgotten</w:t>
      </w:r>
      <w:r>
        <w:rPr>
          <w:lang w:val="en-CA"/>
        </w:rPr>
        <w:t xml:space="preserve"> and Canada, once a world leader in its treatment of refugees, has embarked on a markedly different path.</w:t>
      </w:r>
    </w:p>
    <w:p w:rsidR="0088057D" w:rsidRDefault="0088057D" w:rsidP="0088057D">
      <w:pPr>
        <w:rPr>
          <w:lang w:val="en-CA"/>
        </w:rPr>
      </w:pPr>
      <w:r>
        <w:rPr>
          <w:u w:val="single"/>
          <w:lang w:val="en-CA"/>
        </w:rPr>
        <w:t>Question and Answer Period</w:t>
      </w:r>
    </w:p>
    <w:p w:rsidR="00DA5563" w:rsidRPr="00DA5563" w:rsidRDefault="00DA5563" w:rsidP="0088057D">
      <w:pPr>
        <w:rPr>
          <w:lang w:val="en-CA"/>
        </w:rPr>
      </w:pPr>
      <w:r>
        <w:rPr>
          <w:lang w:val="en-CA"/>
        </w:rPr>
        <w:t xml:space="preserve">Several questions were fielded and </w:t>
      </w:r>
      <w:r w:rsidR="00061BDC">
        <w:rPr>
          <w:lang w:val="en-CA"/>
        </w:rPr>
        <w:t>T</w:t>
      </w:r>
      <w:r>
        <w:rPr>
          <w:lang w:val="en-CA"/>
        </w:rPr>
        <w:t xml:space="preserve">he </w:t>
      </w:r>
      <w:hyperlink r:id="rId7" w:history="1">
        <w:r>
          <w:rPr>
            <w:rStyle w:val="Hyperlink"/>
            <w:lang w:val="en-CA"/>
          </w:rPr>
          <w:t>59 Cents</w:t>
        </w:r>
      </w:hyperlink>
      <w:r w:rsidRPr="00DA5563">
        <w:rPr>
          <w:lang w:val="en-CA"/>
        </w:rPr>
        <w:t xml:space="preserve"> </w:t>
      </w:r>
      <w:r>
        <w:rPr>
          <w:lang w:val="en-CA"/>
        </w:rPr>
        <w:t xml:space="preserve">campaign </w:t>
      </w:r>
      <w:r w:rsidRPr="00DA5563">
        <w:rPr>
          <w:lang w:val="en-CA"/>
        </w:rPr>
        <w:t>was highlighted.</w:t>
      </w:r>
    </w:p>
    <w:p w:rsidR="0088057D" w:rsidRDefault="0088057D" w:rsidP="0088057D">
      <w:pPr>
        <w:rPr>
          <w:lang w:val="en-CA"/>
        </w:rPr>
      </w:pPr>
      <w:r>
        <w:rPr>
          <w:u w:val="single"/>
          <w:lang w:val="en-CA"/>
        </w:rPr>
        <w:t>Concluding Remarks</w:t>
      </w:r>
    </w:p>
    <w:p w:rsidR="0088057D" w:rsidRDefault="0088057D" w:rsidP="00C75AEB">
      <w:pPr>
        <w:rPr>
          <w:lang w:val="en-CA"/>
        </w:rPr>
      </w:pPr>
      <w:r>
        <w:rPr>
          <w:lang w:val="en-CA"/>
        </w:rPr>
        <w:t>Doug thanked all participants and highlighted future #</w:t>
      </w:r>
      <w:proofErr w:type="spellStart"/>
      <w:r>
        <w:rPr>
          <w:lang w:val="en-CA"/>
        </w:rPr>
        <w:t>CdnImm</w:t>
      </w:r>
      <w:proofErr w:type="spellEnd"/>
      <w:r>
        <w:rPr>
          <w:lang w:val="en-CA"/>
        </w:rPr>
        <w:t xml:space="preserve"> events being planned around the topics of partnerships, mental health, seniors and youth.</w:t>
      </w:r>
    </w:p>
    <w:p w:rsidR="00061BDC" w:rsidRPr="00C75AEB" w:rsidRDefault="00061BDC" w:rsidP="00C75AEB">
      <w:pPr>
        <w:rPr>
          <w:lang w:val="en-CA"/>
        </w:rPr>
      </w:pPr>
    </w:p>
    <w:p w:rsidR="00677367" w:rsidRPr="00677367" w:rsidRDefault="00677367" w:rsidP="00AE45C9">
      <w:pPr>
        <w:rPr>
          <w:b/>
          <w:lang w:val="en-CA"/>
        </w:rPr>
      </w:pPr>
      <w:r>
        <w:rPr>
          <w:b/>
          <w:lang w:val="en-CA"/>
        </w:rPr>
        <w:t xml:space="preserve">Please see the FCJ PowerPoint Presentation for further details on </w:t>
      </w:r>
      <w:r w:rsidR="00061BDC">
        <w:rPr>
          <w:b/>
          <w:lang w:val="en-CA"/>
        </w:rPr>
        <w:t>the changes in policy and legislation</w:t>
      </w:r>
      <w:r>
        <w:rPr>
          <w:b/>
          <w:lang w:val="en-CA"/>
        </w:rPr>
        <w:t xml:space="preserve"> and how they will affect different refugee groups.</w:t>
      </w:r>
    </w:p>
    <w:p w:rsidR="000E41C4" w:rsidRPr="000E41C4" w:rsidRDefault="000E41C4">
      <w:pPr>
        <w:rPr>
          <w:lang w:val="en-CA"/>
        </w:rPr>
      </w:pPr>
    </w:p>
    <w:sectPr w:rsidR="000E41C4" w:rsidRPr="000E41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7152F"/>
    <w:multiLevelType w:val="hybridMultilevel"/>
    <w:tmpl w:val="BDF4CA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5529B"/>
    <w:multiLevelType w:val="hybridMultilevel"/>
    <w:tmpl w:val="87BA79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80AE6"/>
    <w:multiLevelType w:val="hybridMultilevel"/>
    <w:tmpl w:val="754421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115F1"/>
    <w:multiLevelType w:val="hybridMultilevel"/>
    <w:tmpl w:val="FEDE2F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C55EC"/>
    <w:multiLevelType w:val="hybridMultilevel"/>
    <w:tmpl w:val="31424128"/>
    <w:lvl w:ilvl="0" w:tplc="10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60950604"/>
    <w:multiLevelType w:val="hybridMultilevel"/>
    <w:tmpl w:val="EA4632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1C4"/>
    <w:rsid w:val="00016B1B"/>
    <w:rsid w:val="00061BDC"/>
    <w:rsid w:val="000668CA"/>
    <w:rsid w:val="000E41C4"/>
    <w:rsid w:val="0021122F"/>
    <w:rsid w:val="00312694"/>
    <w:rsid w:val="003F1D72"/>
    <w:rsid w:val="004354C6"/>
    <w:rsid w:val="00545A48"/>
    <w:rsid w:val="006136E6"/>
    <w:rsid w:val="00677367"/>
    <w:rsid w:val="00752779"/>
    <w:rsid w:val="007D47D3"/>
    <w:rsid w:val="007D588E"/>
    <w:rsid w:val="0088057D"/>
    <w:rsid w:val="008E23CF"/>
    <w:rsid w:val="008F6CDD"/>
    <w:rsid w:val="009312C6"/>
    <w:rsid w:val="0099315D"/>
    <w:rsid w:val="009E521A"/>
    <w:rsid w:val="00A04834"/>
    <w:rsid w:val="00AE45C9"/>
    <w:rsid w:val="00BD669E"/>
    <w:rsid w:val="00C73C2A"/>
    <w:rsid w:val="00C75AEB"/>
    <w:rsid w:val="00D508C3"/>
    <w:rsid w:val="00D53D5B"/>
    <w:rsid w:val="00D74E69"/>
    <w:rsid w:val="00D81B8E"/>
    <w:rsid w:val="00DA5563"/>
    <w:rsid w:val="00E74579"/>
    <w:rsid w:val="00EC6805"/>
    <w:rsid w:val="00F26B6E"/>
    <w:rsid w:val="00F81780"/>
    <w:rsid w:val="00F86F1E"/>
    <w:rsid w:val="00FC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5C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805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5C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805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59cent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star.com/news/article/1171215--refugee-reform-bill-sparks-grassroots-protests-across-gt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 Hudson</dc:creator>
  <cp:lastModifiedBy>Lorraine Hudson</cp:lastModifiedBy>
  <cp:revision>2</cp:revision>
  <dcterms:created xsi:type="dcterms:W3CDTF">2012-07-10T20:25:00Z</dcterms:created>
  <dcterms:modified xsi:type="dcterms:W3CDTF">2012-07-10T20:25:00Z</dcterms:modified>
</cp:coreProperties>
</file>